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68" w:rsidRDefault="00030268" w:rsidP="0003026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30268" w:rsidRDefault="00030268" w:rsidP="00030268">
      <w:pPr>
        <w:pStyle w:val="Standard"/>
        <w:rPr>
          <w:noProof/>
        </w:rPr>
      </w:pPr>
      <w:r>
        <w:rPr>
          <w:noProof/>
        </w:rPr>
        <w:t xml:space="preserve">                                                              </w:t>
      </w:r>
      <w:r>
        <w:rPr>
          <w:b/>
          <w:noProof/>
        </w:rPr>
        <w:drawing>
          <wp:inline distT="0" distB="0" distL="0" distR="0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68" w:rsidRDefault="00030268" w:rsidP="00030268">
      <w:pPr>
        <w:pStyle w:val="Standard"/>
        <w:rPr>
          <w:noProof/>
        </w:rPr>
      </w:pPr>
    </w:p>
    <w:p w:rsidR="00030268" w:rsidRDefault="00030268" w:rsidP="00030268">
      <w:pPr>
        <w:pStyle w:val="Standard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030268" w:rsidRDefault="00030268" w:rsidP="00030268">
      <w:pPr>
        <w:pStyle w:val="Standard"/>
        <w:jc w:val="center"/>
        <w:rPr>
          <w:b/>
        </w:rPr>
      </w:pPr>
      <w:r>
        <w:rPr>
          <w:b/>
        </w:rPr>
        <w:t>СЕЛЬСКОЕ  ПОСЕЛЕНИЕ «УСПЕНСКОЕ»</w:t>
      </w:r>
    </w:p>
    <w:p w:rsidR="00030268" w:rsidRDefault="00030268" w:rsidP="00030268">
      <w:pPr>
        <w:pStyle w:val="Standard"/>
        <w:jc w:val="center"/>
        <w:rPr>
          <w:b/>
        </w:rPr>
      </w:pPr>
      <w:r>
        <w:rPr>
          <w:b/>
        </w:rPr>
        <w:t>РЖЕВСКОГО  МУНИЦИПАЛЬНОГО РАЙОНА ТВЕРСКОЙ ОБЛАСТИ</w:t>
      </w:r>
    </w:p>
    <w:p w:rsidR="00030268" w:rsidRDefault="00030268" w:rsidP="000302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0268" w:rsidRPr="00081F97" w:rsidRDefault="00030268" w:rsidP="000302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1F97">
        <w:rPr>
          <w:rFonts w:ascii="Arial" w:hAnsi="Arial" w:cs="Arial"/>
          <w:b/>
          <w:sz w:val="24"/>
          <w:szCs w:val="24"/>
        </w:rPr>
        <w:t>Р</w:t>
      </w:r>
      <w:proofErr w:type="gramEnd"/>
      <w:r w:rsidRPr="00081F97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30268" w:rsidRPr="00081F97" w:rsidRDefault="00030268" w:rsidP="00030268">
      <w:pPr>
        <w:spacing w:after="0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81F9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21 .12.2021 </w:t>
      </w:r>
      <w:r w:rsidRPr="00081F97">
        <w:rPr>
          <w:rFonts w:ascii="Arial" w:hAnsi="Arial" w:cs="Arial"/>
          <w:sz w:val="24"/>
          <w:szCs w:val="24"/>
        </w:rPr>
        <w:t xml:space="preserve"> года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Pr="00081F97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122</w:t>
      </w:r>
    </w:p>
    <w:p w:rsidR="00030268" w:rsidRPr="00081F97" w:rsidRDefault="00030268" w:rsidP="00030268">
      <w:pPr>
        <w:spacing w:after="0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spacing w:after="0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030268" w:rsidRPr="00081F97" w:rsidRDefault="00030268" w:rsidP="00030268">
      <w:pPr>
        <w:spacing w:after="0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 xml:space="preserve">» </w:t>
      </w:r>
    </w:p>
    <w:p w:rsidR="00030268" w:rsidRPr="00081F97" w:rsidRDefault="00030268" w:rsidP="00030268">
      <w:pPr>
        <w:spacing w:after="0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081F97">
        <w:rPr>
          <w:rFonts w:ascii="Arial" w:hAnsi="Arial" w:cs="Arial"/>
          <w:sz w:val="24"/>
          <w:szCs w:val="24"/>
        </w:rPr>
        <w:t xml:space="preserve"> района Тверской области </w:t>
      </w:r>
    </w:p>
    <w:p w:rsidR="00030268" w:rsidRPr="00081F97" w:rsidRDefault="00030268" w:rsidP="000302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2023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24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</w:p>
    <w:p w:rsidR="00030268" w:rsidRDefault="00030268" w:rsidP="0003026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1" w:name="P16"/>
      <w:bookmarkEnd w:id="1"/>
    </w:p>
    <w:p w:rsidR="00030268" w:rsidRDefault="00030268" w:rsidP="0003026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Статья 1</w:t>
      </w:r>
    </w:p>
    <w:p w:rsidR="00030268" w:rsidRPr="00081F97" w:rsidRDefault="00030268" w:rsidP="0003026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081F97">
        <w:rPr>
          <w:rFonts w:ascii="Arial" w:hAnsi="Arial" w:cs="Arial"/>
          <w:sz w:val="24"/>
          <w:szCs w:val="24"/>
        </w:rPr>
        <w:t xml:space="preserve"> района Тверской области (далее – местный бюджет) на </w:t>
      </w:r>
      <w:r>
        <w:rPr>
          <w:rFonts w:ascii="Arial" w:hAnsi="Arial" w:cs="Arial"/>
          <w:sz w:val="24"/>
          <w:szCs w:val="24"/>
        </w:rPr>
        <w:t>2022</w:t>
      </w:r>
      <w:r w:rsidRPr="00081F97">
        <w:rPr>
          <w:rFonts w:ascii="Arial" w:hAnsi="Arial" w:cs="Arial"/>
          <w:sz w:val="24"/>
          <w:szCs w:val="24"/>
        </w:rPr>
        <w:t xml:space="preserve"> год:</w:t>
      </w:r>
    </w:p>
    <w:p w:rsidR="00030268" w:rsidRPr="00081F97" w:rsidRDefault="00030268" w:rsidP="000302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>
        <w:rPr>
          <w:rFonts w:ascii="Arial" w:hAnsi="Arial" w:cs="Arial"/>
          <w:sz w:val="24"/>
          <w:szCs w:val="24"/>
        </w:rPr>
        <w:t>10300612 рублей</w:t>
      </w:r>
      <w:r w:rsidRPr="00081F97">
        <w:rPr>
          <w:rFonts w:ascii="Arial" w:hAnsi="Arial" w:cs="Arial"/>
          <w:sz w:val="24"/>
          <w:szCs w:val="24"/>
        </w:rPr>
        <w:t>;</w:t>
      </w:r>
    </w:p>
    <w:p w:rsidR="00030268" w:rsidRPr="00081F97" w:rsidRDefault="00030268" w:rsidP="000302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</w:rPr>
        <w:t xml:space="preserve"> 10300612 </w:t>
      </w:r>
      <w:r w:rsidRPr="00081F97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лей</w:t>
      </w:r>
      <w:r w:rsidRPr="00081F97">
        <w:rPr>
          <w:rFonts w:ascii="Arial" w:hAnsi="Arial" w:cs="Arial"/>
          <w:sz w:val="24"/>
          <w:szCs w:val="24"/>
        </w:rPr>
        <w:t>;</w:t>
      </w:r>
    </w:p>
    <w:p w:rsidR="00030268" w:rsidRPr="00081F97" w:rsidRDefault="00030268" w:rsidP="000302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>
        <w:rPr>
          <w:rFonts w:ascii="Arial" w:hAnsi="Arial" w:cs="Arial"/>
          <w:sz w:val="24"/>
          <w:szCs w:val="24"/>
        </w:rPr>
        <w:t>0</w:t>
      </w:r>
      <w:r w:rsidRPr="00081F97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лей.</w:t>
      </w:r>
    </w:p>
    <w:p w:rsidR="00030268" w:rsidRPr="00081F97" w:rsidRDefault="00030268" w:rsidP="00030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2. Утвердить основные характеристики бюджета на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 и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24 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>годы:</w:t>
      </w:r>
    </w:p>
    <w:p w:rsidR="00030268" w:rsidRPr="00081F97" w:rsidRDefault="00030268" w:rsidP="00030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1) общий объем доходов бюджета </w:t>
      </w:r>
      <w:r w:rsidRPr="00081F97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 Ржевского</w:t>
      </w:r>
      <w:r w:rsidRPr="0000398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 xml:space="preserve">муниципального района Тверской области 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>на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9409227 рублей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9456945 рублей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30268" w:rsidRDefault="00030268" w:rsidP="00030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2) общий объем расходов бюджета </w:t>
      </w:r>
      <w:r w:rsidRPr="00081F97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081F97">
        <w:rPr>
          <w:rFonts w:ascii="Arial" w:hAnsi="Arial" w:cs="Arial"/>
          <w:sz w:val="24"/>
          <w:szCs w:val="24"/>
        </w:rPr>
        <w:t xml:space="preserve"> района Тверской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 2023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>
        <w:rPr>
          <w:rFonts w:ascii="Arial" w:hAnsi="Arial" w:cs="Arial"/>
          <w:sz w:val="24"/>
          <w:szCs w:val="24"/>
        </w:rPr>
        <w:t xml:space="preserve">9409227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рублей, в том числе условно утвержденные расходы в </w:t>
      </w:r>
      <w:r w:rsidRPr="008B0582">
        <w:rPr>
          <w:rFonts w:ascii="Arial" w:hAnsi="Arial" w:cs="Arial"/>
          <w:color w:val="000000"/>
          <w:sz w:val="24"/>
          <w:szCs w:val="24"/>
          <w:lang w:eastAsia="ru-RU"/>
        </w:rPr>
        <w:t xml:space="preserve">сумме </w:t>
      </w:r>
      <w:r>
        <w:rPr>
          <w:rFonts w:ascii="Arial" w:hAnsi="Arial" w:cs="Arial"/>
          <w:sz w:val="24"/>
          <w:szCs w:val="24"/>
          <w:lang w:eastAsia="ru-RU"/>
        </w:rPr>
        <w:t>232730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рублей; на 2024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 xml:space="preserve"> год в сумме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9456945  рублей, в том числе условно утвержденные расходы в </w:t>
      </w:r>
      <w:r w:rsidRPr="00581BB2">
        <w:rPr>
          <w:rFonts w:ascii="Arial" w:hAnsi="Arial" w:cs="Arial"/>
          <w:color w:val="000000"/>
          <w:sz w:val="24"/>
          <w:szCs w:val="24"/>
          <w:lang w:eastAsia="ru-RU"/>
        </w:rPr>
        <w:t xml:space="preserve">сумме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467665</w:t>
      </w:r>
      <w:r w:rsidRPr="008B0582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</w:t>
      </w:r>
      <w:r w:rsidRPr="00081F97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030268" w:rsidRPr="00081F97" w:rsidRDefault="00030268" w:rsidP="00030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3) дефицит местного бюджета на 2023 год в сумме 0 рублей и на 2024 год в сумме 0 рублей.</w:t>
      </w:r>
    </w:p>
    <w:p w:rsidR="00030268" w:rsidRPr="00070A9A" w:rsidRDefault="00030268" w:rsidP="00030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3. </w:t>
      </w:r>
      <w:r w:rsidRPr="00070A9A">
        <w:rPr>
          <w:rFonts w:ascii="Arial" w:hAnsi="Arial" w:cs="Arial"/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2022 году в сумме </w:t>
      </w:r>
      <w:r>
        <w:rPr>
          <w:rFonts w:ascii="Arial" w:hAnsi="Arial" w:cs="Arial"/>
          <w:sz w:val="24"/>
          <w:szCs w:val="24"/>
        </w:rPr>
        <w:t>5796001</w:t>
      </w:r>
      <w:r w:rsidRPr="00070A9A">
        <w:rPr>
          <w:rFonts w:ascii="Arial" w:hAnsi="Arial" w:cs="Arial"/>
          <w:sz w:val="24"/>
          <w:szCs w:val="24"/>
        </w:rPr>
        <w:t xml:space="preserve"> рублей,</w:t>
      </w:r>
      <w:r w:rsidRPr="00070A9A">
        <w:rPr>
          <w:rFonts w:ascii="Arial" w:hAnsi="Arial" w:cs="Arial"/>
          <w:color w:val="000000"/>
          <w:sz w:val="24"/>
          <w:szCs w:val="24"/>
          <w:lang w:eastAsia="ru-RU"/>
        </w:rPr>
        <w:t xml:space="preserve"> в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070A9A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в сумме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4780669</w:t>
      </w:r>
      <w:r w:rsidRPr="00070A9A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в 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70A9A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в сумме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4731248</w:t>
      </w:r>
      <w:r w:rsidRPr="00070A9A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030268" w:rsidRPr="00081F97" w:rsidRDefault="00030268" w:rsidP="00030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0A9A">
        <w:rPr>
          <w:rFonts w:ascii="Arial" w:hAnsi="Arial" w:cs="Arial"/>
          <w:sz w:val="24"/>
          <w:szCs w:val="24"/>
        </w:rPr>
        <w:t>4. Утвердить объем межбюджетных трансфертов, предоставляемых другим бюджетам бюджетной системы Российской Федерации, в 202</w:t>
      </w:r>
      <w:r>
        <w:rPr>
          <w:rFonts w:ascii="Arial" w:hAnsi="Arial" w:cs="Arial"/>
          <w:sz w:val="24"/>
          <w:szCs w:val="24"/>
        </w:rPr>
        <w:t>2</w:t>
      </w:r>
      <w:r w:rsidRPr="00070A9A">
        <w:rPr>
          <w:rFonts w:ascii="Arial" w:hAnsi="Arial" w:cs="Arial"/>
          <w:sz w:val="24"/>
          <w:szCs w:val="24"/>
        </w:rPr>
        <w:t xml:space="preserve"> году в сумме</w:t>
      </w:r>
      <w:r w:rsidRPr="00081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1645390 рублей.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5. Утвердить источники финансирования дефицита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081F97">
        <w:rPr>
          <w:rFonts w:ascii="Arial" w:hAnsi="Arial" w:cs="Arial"/>
          <w:sz w:val="24"/>
          <w:szCs w:val="24"/>
        </w:rPr>
        <w:t xml:space="preserve"> района Тверской области на </w:t>
      </w:r>
      <w:r>
        <w:rPr>
          <w:rFonts w:ascii="Arial" w:hAnsi="Arial" w:cs="Arial"/>
          <w:sz w:val="24"/>
          <w:szCs w:val="24"/>
        </w:rPr>
        <w:t xml:space="preserve">2022 год и </w:t>
      </w:r>
      <w:r w:rsidRPr="00081F9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плановый период </w:t>
      </w:r>
      <w:r w:rsidRPr="00081F9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081F9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</w:t>
      </w:r>
      <w:r w:rsidRPr="00081F97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</w:t>
      </w:r>
      <w:r w:rsidRPr="00081F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30268" w:rsidRPr="00081F97" w:rsidRDefault="00030268" w:rsidP="000302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Статья 2</w:t>
      </w:r>
    </w:p>
    <w:p w:rsidR="00030268" w:rsidRPr="00307035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184.1 Бюджетного кодекса Российской Федерации установить нормативы распределения доходов в бюджет муниципального образования сельское поселение «Успенское» Ржевского муниципального района Тверской области на 2022 год</w:t>
      </w:r>
      <w:r w:rsidRPr="00890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на плановый период 2023 и 2024 годов, согласно приложению 2 к настоящему Решению.</w:t>
      </w:r>
    </w:p>
    <w:p w:rsidR="00030268" w:rsidRDefault="00030268" w:rsidP="0003026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3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Учесть в местном бюджете прогнозируемые доходы бюджета </w:t>
      </w:r>
      <w:r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муниципального района Тверской области</w:t>
      </w:r>
      <w:r w:rsidRPr="00081F97">
        <w:rPr>
          <w:rFonts w:ascii="Arial" w:hAnsi="Arial" w:cs="Arial"/>
          <w:sz w:val="24"/>
          <w:szCs w:val="24"/>
        </w:rPr>
        <w:t xml:space="preserve"> по группам, подгруппам, статьям, подстатьям и элементам </w:t>
      </w:r>
      <w:proofErr w:type="gramStart"/>
      <w:r w:rsidRPr="00081F97">
        <w:rPr>
          <w:rFonts w:ascii="Arial" w:hAnsi="Arial" w:cs="Arial"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081F97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2022</w:t>
      </w:r>
      <w:r w:rsidRPr="00081F9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>и на плановый период 20</w:t>
      </w:r>
      <w:r>
        <w:rPr>
          <w:rFonts w:ascii="Arial" w:hAnsi="Arial" w:cs="Arial"/>
          <w:sz w:val="24"/>
          <w:szCs w:val="24"/>
        </w:rPr>
        <w:t>23</w:t>
      </w:r>
      <w:r w:rsidRPr="00081F9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годов согласно </w:t>
      </w:r>
      <w:r w:rsidRPr="00081F97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>
        <w:rPr>
          <w:rFonts w:ascii="Arial" w:hAnsi="Arial" w:cs="Arial"/>
          <w:color w:val="0000FF"/>
          <w:sz w:val="24"/>
          <w:szCs w:val="24"/>
        </w:rPr>
        <w:t>3</w:t>
      </w:r>
      <w:r w:rsidRPr="00081F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4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расходов, установленного </w:t>
      </w:r>
      <w:r w:rsidRPr="00081F97">
        <w:rPr>
          <w:rFonts w:ascii="Arial" w:hAnsi="Arial" w:cs="Arial"/>
          <w:color w:val="0000FF"/>
          <w:sz w:val="24"/>
          <w:szCs w:val="24"/>
        </w:rPr>
        <w:t>статьей 1</w:t>
      </w:r>
      <w:r w:rsidRPr="00081F97">
        <w:rPr>
          <w:rFonts w:ascii="Arial" w:hAnsi="Arial" w:cs="Arial"/>
          <w:sz w:val="24"/>
          <w:szCs w:val="24"/>
        </w:rPr>
        <w:t xml:space="preserve"> настоящего Решения, распределение бюджетных ассигнований бюджета </w:t>
      </w:r>
      <w:r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муниципального района Тверской области</w:t>
      </w:r>
      <w:r w:rsidRPr="00081F97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на </w:t>
      </w:r>
      <w:r>
        <w:rPr>
          <w:rFonts w:ascii="Arial" w:hAnsi="Arial" w:cs="Arial"/>
          <w:sz w:val="24"/>
          <w:szCs w:val="24"/>
        </w:rPr>
        <w:t>2022</w:t>
      </w:r>
      <w:r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23</w:t>
      </w:r>
      <w:r w:rsidRPr="00081F9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годов согласно </w:t>
      </w:r>
      <w:r w:rsidRPr="00081F97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>
        <w:rPr>
          <w:rFonts w:ascii="Arial" w:hAnsi="Arial" w:cs="Arial"/>
          <w:color w:val="0000FF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1F97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бюджета </w:t>
      </w:r>
      <w:r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муниципального района Тверской области</w:t>
      </w:r>
      <w:r w:rsidRPr="00081F97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  <w:r>
        <w:rPr>
          <w:rFonts w:ascii="Arial" w:hAnsi="Arial" w:cs="Arial"/>
          <w:sz w:val="24"/>
          <w:szCs w:val="24"/>
        </w:rPr>
        <w:t>группам и подгруппам</w:t>
      </w:r>
      <w:r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>
        <w:rPr>
          <w:rFonts w:ascii="Arial" w:hAnsi="Arial" w:cs="Arial"/>
          <w:sz w:val="24"/>
          <w:szCs w:val="24"/>
        </w:rPr>
        <w:t>2022</w:t>
      </w:r>
      <w:r w:rsidRPr="00081F9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>и на плановый период 20</w:t>
      </w:r>
      <w:r>
        <w:rPr>
          <w:rFonts w:ascii="Arial" w:hAnsi="Arial" w:cs="Arial"/>
          <w:sz w:val="24"/>
          <w:szCs w:val="24"/>
        </w:rPr>
        <w:t>23</w:t>
      </w:r>
      <w:r w:rsidRPr="00081F9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годов согласно </w:t>
      </w:r>
      <w:r w:rsidRPr="00081F97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>
        <w:rPr>
          <w:rFonts w:ascii="Arial" w:hAnsi="Arial" w:cs="Arial"/>
          <w:color w:val="0000FF"/>
          <w:sz w:val="24"/>
          <w:szCs w:val="24"/>
        </w:rPr>
        <w:t>5</w:t>
      </w:r>
      <w:r w:rsidRPr="00081F97">
        <w:rPr>
          <w:rFonts w:ascii="Arial" w:hAnsi="Arial" w:cs="Arial"/>
          <w:sz w:val="24"/>
          <w:szCs w:val="24"/>
        </w:rPr>
        <w:t xml:space="preserve"> к настоящему Решению. </w:t>
      </w:r>
      <w:proofErr w:type="gramEnd"/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1F97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муниципального района Тверской области</w:t>
      </w:r>
      <w:r w:rsidRPr="00081F97">
        <w:rPr>
          <w:rFonts w:ascii="Arial" w:hAnsi="Arial" w:cs="Arial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r>
        <w:rPr>
          <w:rFonts w:ascii="Arial" w:hAnsi="Arial" w:cs="Arial"/>
          <w:sz w:val="24"/>
          <w:szCs w:val="24"/>
        </w:rPr>
        <w:t>и подгруппам</w:t>
      </w:r>
      <w:r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>
        <w:rPr>
          <w:rFonts w:ascii="Arial" w:hAnsi="Arial" w:cs="Arial"/>
          <w:sz w:val="24"/>
          <w:szCs w:val="24"/>
        </w:rPr>
        <w:t>2022</w:t>
      </w:r>
      <w:r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23</w:t>
      </w:r>
      <w:r w:rsidRPr="00081F9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годов согласно </w:t>
      </w:r>
      <w:r w:rsidRPr="00081F97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>
        <w:rPr>
          <w:rFonts w:ascii="Arial" w:hAnsi="Arial" w:cs="Arial"/>
          <w:color w:val="0000FF"/>
          <w:sz w:val="24"/>
          <w:szCs w:val="24"/>
        </w:rPr>
        <w:t>6</w:t>
      </w:r>
      <w:r w:rsidRPr="00081F97">
        <w:rPr>
          <w:rFonts w:ascii="Arial" w:hAnsi="Arial" w:cs="Arial"/>
          <w:sz w:val="24"/>
          <w:szCs w:val="24"/>
        </w:rPr>
        <w:t xml:space="preserve"> к настоящему Решению.</w:t>
      </w:r>
      <w:proofErr w:type="gramEnd"/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081F97">
        <w:rPr>
          <w:rFonts w:ascii="Arial" w:hAnsi="Arial" w:cs="Arial"/>
          <w:sz w:val="24"/>
          <w:szCs w:val="24"/>
        </w:rPr>
        <w:t>видов расходов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081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сельское поселение «Успенское» Ржевского муниципального района Тверской области</w:t>
      </w:r>
      <w:r w:rsidRPr="00081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2022</w:t>
      </w:r>
      <w:r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23</w:t>
      </w:r>
      <w:r w:rsidRPr="00081F9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081F97">
        <w:rPr>
          <w:rFonts w:ascii="Arial" w:hAnsi="Arial" w:cs="Arial"/>
          <w:sz w:val="24"/>
          <w:szCs w:val="24"/>
        </w:rPr>
        <w:t xml:space="preserve"> годов согласно </w:t>
      </w:r>
      <w:r w:rsidRPr="00081F97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>
        <w:rPr>
          <w:rFonts w:ascii="Arial" w:hAnsi="Arial" w:cs="Arial"/>
          <w:color w:val="0000FF"/>
          <w:sz w:val="24"/>
          <w:szCs w:val="24"/>
        </w:rPr>
        <w:t>7</w:t>
      </w:r>
      <w:r w:rsidRPr="00081F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общий</w:t>
      </w:r>
      <w:r w:rsidRPr="00081F97">
        <w:rPr>
          <w:rFonts w:ascii="Arial" w:hAnsi="Arial" w:cs="Arial"/>
          <w:sz w:val="24"/>
          <w:szCs w:val="24"/>
        </w:rPr>
        <w:t xml:space="preserve"> объем бюджетных ассигнований муниципального дорожного фонда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«Успенское» Ржевского </w:t>
      </w:r>
      <w:r w:rsidRPr="00081F97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 Тверской области</w:t>
      </w:r>
      <w:r w:rsidRPr="00081F97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1051993 рублей</w:t>
      </w:r>
      <w:r w:rsidRPr="00081F97">
        <w:rPr>
          <w:rFonts w:ascii="Arial" w:hAnsi="Arial" w:cs="Arial"/>
          <w:sz w:val="24"/>
          <w:szCs w:val="24"/>
        </w:rPr>
        <w:t>, на 20</w:t>
      </w:r>
      <w:r>
        <w:rPr>
          <w:rFonts w:ascii="Arial" w:hAnsi="Arial" w:cs="Arial"/>
          <w:sz w:val="24"/>
          <w:szCs w:val="24"/>
        </w:rPr>
        <w:t>23</w:t>
      </w:r>
      <w:r w:rsidRPr="00081F97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1115758 рублей</w:t>
      </w:r>
      <w:r w:rsidRPr="00081F97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24</w:t>
      </w:r>
      <w:r w:rsidRPr="00081F97">
        <w:rPr>
          <w:rFonts w:ascii="Arial" w:hAnsi="Arial" w:cs="Arial"/>
          <w:sz w:val="24"/>
          <w:szCs w:val="24"/>
        </w:rPr>
        <w:t xml:space="preserve"> год в сумме</w:t>
      </w:r>
      <w:r>
        <w:rPr>
          <w:rFonts w:ascii="Arial" w:hAnsi="Arial" w:cs="Arial"/>
          <w:sz w:val="24"/>
          <w:szCs w:val="24"/>
        </w:rPr>
        <w:t xml:space="preserve"> 1167676 рублей</w:t>
      </w:r>
      <w:r w:rsidRPr="00081F97">
        <w:rPr>
          <w:rFonts w:ascii="Arial" w:hAnsi="Arial" w:cs="Arial"/>
          <w:sz w:val="24"/>
          <w:szCs w:val="24"/>
        </w:rPr>
        <w:t>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6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1. </w:t>
      </w:r>
      <w:r w:rsidRPr="00081F97">
        <w:rPr>
          <w:rFonts w:ascii="Arial" w:eastAsia="Calibri" w:hAnsi="Arial" w:cs="Arial"/>
          <w:sz w:val="24"/>
          <w:szCs w:val="24"/>
        </w:rPr>
        <w:t xml:space="preserve">Установить, что средства, поступающие в местный бюджет в виде </w:t>
      </w:r>
      <w:r w:rsidRPr="00081F97">
        <w:rPr>
          <w:rFonts w:ascii="Arial" w:eastAsia="Calibri" w:hAnsi="Arial" w:cs="Arial"/>
          <w:sz w:val="24"/>
          <w:szCs w:val="24"/>
        </w:rPr>
        <w:lastRenderedPageBreak/>
        <w:t>субвенций</w:t>
      </w:r>
      <w:r w:rsidRPr="00081F9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2022</w:t>
      </w:r>
      <w:r w:rsidRPr="00081F97">
        <w:rPr>
          <w:rFonts w:ascii="Arial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96750</w:t>
      </w:r>
      <w:r w:rsidRPr="00081F97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</w:t>
      </w:r>
      <w:r w:rsidRPr="00081F97">
        <w:rPr>
          <w:rFonts w:ascii="Arial" w:eastAsia="Calibri" w:hAnsi="Arial" w:cs="Arial"/>
          <w:sz w:val="24"/>
          <w:szCs w:val="24"/>
        </w:rPr>
        <w:t>, в 20</w:t>
      </w:r>
      <w:r>
        <w:rPr>
          <w:rFonts w:ascii="Arial" w:eastAsia="Calibri" w:hAnsi="Arial" w:cs="Arial"/>
          <w:sz w:val="24"/>
          <w:szCs w:val="24"/>
        </w:rPr>
        <w:t>23</w:t>
      </w:r>
      <w:r w:rsidRPr="00081F97">
        <w:rPr>
          <w:rFonts w:ascii="Arial" w:eastAsia="Calibri" w:hAnsi="Arial" w:cs="Arial"/>
          <w:sz w:val="24"/>
          <w:szCs w:val="24"/>
        </w:rPr>
        <w:t xml:space="preserve"> году в сумме</w:t>
      </w:r>
      <w:r>
        <w:rPr>
          <w:rFonts w:ascii="Arial" w:eastAsia="Calibri" w:hAnsi="Arial" w:cs="Arial"/>
          <w:sz w:val="24"/>
          <w:szCs w:val="24"/>
        </w:rPr>
        <w:t xml:space="preserve"> 100050 </w:t>
      </w:r>
      <w:r w:rsidRPr="00081F97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</w:t>
      </w:r>
      <w:r w:rsidRPr="00081F97">
        <w:rPr>
          <w:rFonts w:ascii="Arial" w:eastAsia="Calibri" w:hAnsi="Arial" w:cs="Arial"/>
          <w:sz w:val="24"/>
          <w:szCs w:val="24"/>
        </w:rPr>
        <w:t>,</w:t>
      </w:r>
      <w:r w:rsidRPr="005129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29BC">
        <w:rPr>
          <w:rFonts w:ascii="Arial" w:eastAsia="Calibri" w:hAnsi="Arial" w:cs="Arial"/>
          <w:sz w:val="24"/>
          <w:szCs w:val="24"/>
        </w:rPr>
        <w:t>в 20</w:t>
      </w:r>
      <w:r>
        <w:rPr>
          <w:rFonts w:ascii="Arial" w:eastAsia="Calibri" w:hAnsi="Arial" w:cs="Arial"/>
          <w:sz w:val="24"/>
          <w:szCs w:val="24"/>
        </w:rPr>
        <w:t>24</w:t>
      </w:r>
      <w:r w:rsidRPr="005129BC">
        <w:rPr>
          <w:rFonts w:ascii="Arial" w:eastAsia="Calibri" w:hAnsi="Arial" w:cs="Arial"/>
          <w:sz w:val="24"/>
          <w:szCs w:val="24"/>
        </w:rPr>
        <w:t xml:space="preserve"> году в сумме</w:t>
      </w:r>
      <w:r>
        <w:rPr>
          <w:rFonts w:ascii="Arial" w:eastAsia="Calibri" w:hAnsi="Arial" w:cs="Arial"/>
          <w:sz w:val="24"/>
          <w:szCs w:val="24"/>
        </w:rPr>
        <w:t xml:space="preserve"> 103650</w:t>
      </w:r>
      <w:r w:rsidRPr="005129BC">
        <w:rPr>
          <w:rFonts w:ascii="Arial" w:eastAsia="Calibri" w:hAnsi="Arial" w:cs="Arial"/>
          <w:sz w:val="24"/>
          <w:szCs w:val="24"/>
        </w:rPr>
        <w:t xml:space="preserve">  рублей</w:t>
      </w:r>
      <w:r w:rsidRPr="00081F97">
        <w:rPr>
          <w:rFonts w:ascii="Arial" w:eastAsia="Calibri" w:hAnsi="Arial" w:cs="Arial"/>
          <w:sz w:val="24"/>
          <w:szCs w:val="24"/>
        </w:rPr>
        <w:t xml:space="preserve"> направляются:</w:t>
      </w:r>
    </w:p>
    <w:p w:rsidR="00030268" w:rsidRPr="008B0582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070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осуществление государственных полномочий Тверской области по первичному воинскому учету на территориях, где отсутствуют военные комиссариаты на 2022 год в сумме 96600 рублей, на 2023 год в сумме 99900 рублей, на 2024</w:t>
      </w:r>
      <w:r w:rsidRPr="008B058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103500</w:t>
      </w:r>
      <w:r w:rsidRPr="008B0582">
        <w:rPr>
          <w:rFonts w:ascii="Arial" w:hAnsi="Arial" w:cs="Arial"/>
          <w:sz w:val="24"/>
          <w:szCs w:val="24"/>
        </w:rPr>
        <w:t xml:space="preserve"> рублей;</w:t>
      </w:r>
    </w:p>
    <w:p w:rsidR="00030268" w:rsidRPr="008B0582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7035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2022 год в сумме 150  рублей, на 2023 год в сумме 150 рублей</w:t>
      </w:r>
      <w:r w:rsidRPr="008B0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2024</w:t>
      </w:r>
      <w:r w:rsidRPr="008B0582">
        <w:rPr>
          <w:rFonts w:ascii="Arial" w:hAnsi="Arial" w:cs="Arial"/>
          <w:sz w:val="24"/>
          <w:szCs w:val="24"/>
        </w:rPr>
        <w:t xml:space="preserve"> год в сумме 150 рублей.</w:t>
      </w:r>
    </w:p>
    <w:p w:rsidR="00030268" w:rsidRPr="008B0582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1F97">
        <w:rPr>
          <w:rFonts w:ascii="Arial" w:hAnsi="Arial" w:cs="Arial"/>
          <w:b/>
          <w:color w:val="000000"/>
          <w:sz w:val="24"/>
          <w:szCs w:val="24"/>
        </w:rPr>
        <w:t xml:space="preserve">Статья 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</w:p>
    <w:p w:rsidR="00030268" w:rsidRPr="00307035" w:rsidRDefault="00030268" w:rsidP="00030268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07035">
        <w:rPr>
          <w:rFonts w:ascii="Arial" w:hAnsi="Arial" w:cs="Arial"/>
          <w:sz w:val="24"/>
          <w:szCs w:val="24"/>
        </w:rPr>
        <w:t xml:space="preserve">Утвердить распределение </w:t>
      </w:r>
      <w:r>
        <w:rPr>
          <w:rFonts w:ascii="Arial" w:hAnsi="Arial" w:cs="Arial"/>
          <w:sz w:val="24"/>
          <w:szCs w:val="24"/>
        </w:rPr>
        <w:t>иных межбюджетных трансфертов из бюджета муниципального образования сельского поселения «Успенское» Ржевского муниципального района Тверской области бюджету муниципального образования Ржевский муниципальный район Тверской области на 2022 год</w:t>
      </w:r>
      <w:r w:rsidRPr="00307035">
        <w:rPr>
          <w:rFonts w:ascii="Arial" w:hAnsi="Arial" w:cs="Arial"/>
          <w:sz w:val="24"/>
          <w:szCs w:val="24"/>
        </w:rPr>
        <w:t xml:space="preserve"> согласно </w:t>
      </w:r>
      <w:r w:rsidRPr="00307035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>
        <w:rPr>
          <w:rFonts w:ascii="Arial" w:hAnsi="Arial" w:cs="Arial"/>
          <w:color w:val="0000FF"/>
          <w:sz w:val="24"/>
          <w:szCs w:val="24"/>
        </w:rPr>
        <w:t>8</w:t>
      </w:r>
      <w:r w:rsidRPr="0030703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8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380"/>
      <w:bookmarkEnd w:id="2"/>
      <w:r w:rsidRPr="00081F97">
        <w:rPr>
          <w:rFonts w:ascii="Arial" w:hAnsi="Arial" w:cs="Arial"/>
          <w:sz w:val="24"/>
          <w:szCs w:val="24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3" w:name="P426"/>
      <w:bookmarkEnd w:id="3"/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9</w:t>
      </w:r>
    </w:p>
    <w:p w:rsidR="00030268" w:rsidRPr="0030175E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1. Установить верхний предел муниципального</w:t>
      </w:r>
      <w:r>
        <w:rPr>
          <w:rFonts w:ascii="Arial" w:hAnsi="Arial" w:cs="Arial"/>
          <w:sz w:val="24"/>
          <w:szCs w:val="24"/>
        </w:rPr>
        <w:t xml:space="preserve"> внутреннего </w:t>
      </w:r>
      <w:r w:rsidRPr="0030175E">
        <w:rPr>
          <w:rFonts w:ascii="Arial" w:hAnsi="Arial" w:cs="Arial"/>
          <w:sz w:val="24"/>
          <w:szCs w:val="24"/>
        </w:rPr>
        <w:t xml:space="preserve"> долга муни</w:t>
      </w:r>
      <w:r>
        <w:rPr>
          <w:rFonts w:ascii="Arial" w:hAnsi="Arial" w:cs="Arial"/>
          <w:sz w:val="24"/>
          <w:szCs w:val="24"/>
        </w:rPr>
        <w:t>ципального образования сельское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30175E">
        <w:rPr>
          <w:rFonts w:ascii="Arial" w:hAnsi="Arial" w:cs="Arial"/>
          <w:sz w:val="24"/>
          <w:szCs w:val="24"/>
        </w:rPr>
        <w:t xml:space="preserve"> района Тверс</w:t>
      </w:r>
      <w:r>
        <w:rPr>
          <w:rFonts w:ascii="Arial" w:hAnsi="Arial" w:cs="Arial"/>
          <w:sz w:val="24"/>
          <w:szCs w:val="24"/>
        </w:rPr>
        <w:t>кой области  на 1 января 2023</w:t>
      </w:r>
      <w:r w:rsidRPr="0030175E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030268" w:rsidRPr="0030175E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</w:t>
      </w:r>
      <w:r>
        <w:rPr>
          <w:rFonts w:ascii="Arial" w:hAnsi="Arial" w:cs="Arial"/>
          <w:sz w:val="24"/>
          <w:szCs w:val="24"/>
        </w:rPr>
        <w:t>ципального образования сельское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 района Тверской области  на 2022</w:t>
      </w:r>
      <w:r w:rsidRPr="0030175E">
        <w:rPr>
          <w:rFonts w:ascii="Arial" w:hAnsi="Arial" w:cs="Arial"/>
          <w:sz w:val="24"/>
          <w:szCs w:val="24"/>
        </w:rPr>
        <w:t xml:space="preserve"> год в сумме </w:t>
      </w:r>
      <w:proofErr w:type="gramStart"/>
      <w:r w:rsidRPr="0030175E">
        <w:rPr>
          <w:rFonts w:ascii="Arial" w:hAnsi="Arial" w:cs="Arial"/>
          <w:sz w:val="24"/>
          <w:szCs w:val="24"/>
        </w:rPr>
        <w:t>равном</w:t>
      </w:r>
      <w:proofErr w:type="gramEnd"/>
      <w:r w:rsidRPr="0030175E">
        <w:rPr>
          <w:rFonts w:ascii="Arial" w:hAnsi="Arial" w:cs="Arial"/>
          <w:sz w:val="24"/>
          <w:szCs w:val="24"/>
        </w:rPr>
        <w:t xml:space="preserve"> нулю.</w:t>
      </w:r>
    </w:p>
    <w:p w:rsidR="00030268" w:rsidRPr="0030175E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2. Установить верхний предел муниципального</w:t>
      </w:r>
      <w:r>
        <w:rPr>
          <w:rFonts w:ascii="Arial" w:hAnsi="Arial" w:cs="Arial"/>
          <w:sz w:val="24"/>
          <w:szCs w:val="24"/>
        </w:rPr>
        <w:t xml:space="preserve"> внутреннего</w:t>
      </w:r>
      <w:r w:rsidRPr="0030175E">
        <w:rPr>
          <w:rFonts w:ascii="Arial" w:hAnsi="Arial" w:cs="Arial"/>
          <w:sz w:val="24"/>
          <w:szCs w:val="24"/>
        </w:rPr>
        <w:t xml:space="preserve"> долга муни</w:t>
      </w:r>
      <w:r>
        <w:rPr>
          <w:rFonts w:ascii="Arial" w:hAnsi="Arial" w:cs="Arial"/>
          <w:sz w:val="24"/>
          <w:szCs w:val="24"/>
        </w:rPr>
        <w:t>ципального образования сельское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30175E">
        <w:rPr>
          <w:rFonts w:ascii="Arial" w:hAnsi="Arial" w:cs="Arial"/>
          <w:sz w:val="24"/>
          <w:szCs w:val="24"/>
        </w:rPr>
        <w:t xml:space="preserve"> района Тверской области  на 1 января 20</w:t>
      </w:r>
      <w:r>
        <w:rPr>
          <w:rFonts w:ascii="Arial" w:hAnsi="Arial" w:cs="Arial"/>
          <w:sz w:val="24"/>
          <w:szCs w:val="24"/>
        </w:rPr>
        <w:t>24</w:t>
      </w:r>
      <w:r w:rsidRPr="0030175E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030268" w:rsidRPr="0030175E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</w:t>
      </w:r>
      <w:r>
        <w:rPr>
          <w:rFonts w:ascii="Arial" w:hAnsi="Arial" w:cs="Arial"/>
          <w:sz w:val="24"/>
          <w:szCs w:val="24"/>
        </w:rPr>
        <w:t>ципального образования сельское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 Тверской области  на 2023</w:t>
      </w:r>
      <w:r w:rsidRPr="0030175E">
        <w:rPr>
          <w:rFonts w:ascii="Arial" w:hAnsi="Arial" w:cs="Arial"/>
          <w:sz w:val="24"/>
          <w:szCs w:val="24"/>
        </w:rPr>
        <w:t xml:space="preserve"> год в сумме </w:t>
      </w:r>
      <w:proofErr w:type="gramStart"/>
      <w:r w:rsidRPr="0030175E">
        <w:rPr>
          <w:rFonts w:ascii="Arial" w:hAnsi="Arial" w:cs="Arial"/>
          <w:sz w:val="24"/>
          <w:szCs w:val="24"/>
        </w:rPr>
        <w:t>равном</w:t>
      </w:r>
      <w:proofErr w:type="gramEnd"/>
      <w:r w:rsidRPr="0030175E">
        <w:rPr>
          <w:rFonts w:ascii="Arial" w:hAnsi="Arial" w:cs="Arial"/>
          <w:sz w:val="24"/>
          <w:szCs w:val="24"/>
        </w:rPr>
        <w:t xml:space="preserve"> нулю.</w:t>
      </w:r>
    </w:p>
    <w:p w:rsidR="00030268" w:rsidRPr="0030175E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3. Установить верхний предел муниципального</w:t>
      </w:r>
      <w:r w:rsidRPr="00B97EC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97EC3">
        <w:rPr>
          <w:rFonts w:ascii="Arial" w:hAnsi="Arial" w:cs="Arial"/>
          <w:sz w:val="24"/>
          <w:szCs w:val="24"/>
        </w:rPr>
        <w:t>внутреннего</w:t>
      </w:r>
      <w:r w:rsidRPr="0030175E">
        <w:rPr>
          <w:rFonts w:ascii="Arial" w:hAnsi="Arial" w:cs="Arial"/>
          <w:sz w:val="24"/>
          <w:szCs w:val="24"/>
        </w:rPr>
        <w:t xml:space="preserve"> долга муни</w:t>
      </w:r>
      <w:r>
        <w:rPr>
          <w:rFonts w:ascii="Arial" w:hAnsi="Arial" w:cs="Arial"/>
          <w:sz w:val="24"/>
          <w:szCs w:val="24"/>
        </w:rPr>
        <w:t>ципального образования сельское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30175E">
        <w:rPr>
          <w:rFonts w:ascii="Arial" w:hAnsi="Arial" w:cs="Arial"/>
          <w:sz w:val="24"/>
          <w:szCs w:val="24"/>
        </w:rPr>
        <w:t xml:space="preserve"> района Тверской области  на 1 января 20</w:t>
      </w:r>
      <w:r>
        <w:rPr>
          <w:rFonts w:ascii="Arial" w:hAnsi="Arial" w:cs="Arial"/>
          <w:sz w:val="24"/>
          <w:szCs w:val="24"/>
        </w:rPr>
        <w:t>25</w:t>
      </w:r>
      <w:r w:rsidRPr="0030175E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030268" w:rsidRPr="0030175E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</w:t>
      </w:r>
      <w:r>
        <w:rPr>
          <w:rFonts w:ascii="Arial" w:hAnsi="Arial" w:cs="Arial"/>
          <w:sz w:val="24"/>
          <w:szCs w:val="24"/>
        </w:rPr>
        <w:t>ципального образования сельское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30175E">
        <w:rPr>
          <w:rFonts w:ascii="Arial" w:hAnsi="Arial" w:cs="Arial"/>
          <w:sz w:val="24"/>
          <w:szCs w:val="24"/>
        </w:rPr>
        <w:t xml:space="preserve"> района Тверской области  на 20</w:t>
      </w:r>
      <w:r>
        <w:rPr>
          <w:rFonts w:ascii="Arial" w:hAnsi="Arial" w:cs="Arial"/>
          <w:sz w:val="24"/>
          <w:szCs w:val="24"/>
        </w:rPr>
        <w:t xml:space="preserve">24 год в сумме </w:t>
      </w:r>
      <w:proofErr w:type="gramStart"/>
      <w:r>
        <w:rPr>
          <w:rFonts w:ascii="Arial" w:hAnsi="Arial" w:cs="Arial"/>
          <w:sz w:val="24"/>
          <w:szCs w:val="24"/>
        </w:rPr>
        <w:t>равно</w:t>
      </w:r>
      <w:r w:rsidRPr="0030175E">
        <w:rPr>
          <w:rFonts w:ascii="Arial" w:hAnsi="Arial" w:cs="Arial"/>
          <w:sz w:val="24"/>
          <w:szCs w:val="24"/>
        </w:rPr>
        <w:t>м</w:t>
      </w:r>
      <w:proofErr w:type="gramEnd"/>
      <w:r w:rsidRPr="0030175E">
        <w:rPr>
          <w:rFonts w:ascii="Arial" w:hAnsi="Arial" w:cs="Arial"/>
          <w:sz w:val="24"/>
          <w:szCs w:val="24"/>
        </w:rPr>
        <w:t xml:space="preserve"> нулю.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0</w:t>
      </w:r>
    </w:p>
    <w:p w:rsidR="00030268" w:rsidRPr="00956AE8" w:rsidRDefault="00030268" w:rsidP="00030268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07035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lastRenderedPageBreak/>
        <w:t>«Успенское» Ржевского района</w:t>
      </w:r>
      <w:r w:rsidRPr="00307035">
        <w:rPr>
          <w:rFonts w:ascii="Arial" w:hAnsi="Arial" w:cs="Arial"/>
          <w:sz w:val="24"/>
          <w:szCs w:val="24"/>
        </w:rPr>
        <w:t xml:space="preserve"> Тверской области в </w:t>
      </w:r>
      <w:r>
        <w:rPr>
          <w:rFonts w:ascii="Arial" w:hAnsi="Arial" w:cs="Arial"/>
          <w:sz w:val="24"/>
          <w:szCs w:val="24"/>
        </w:rPr>
        <w:t>2022-2024 годах не</w:t>
      </w:r>
      <w:r w:rsidRPr="00307035">
        <w:rPr>
          <w:rFonts w:ascii="Arial" w:hAnsi="Arial" w:cs="Arial"/>
          <w:sz w:val="24"/>
          <w:szCs w:val="24"/>
        </w:rPr>
        <w:t xml:space="preserve"> праве привлекать из областного бюджета Тверской области</w:t>
      </w:r>
      <w:r>
        <w:rPr>
          <w:rFonts w:ascii="Arial" w:hAnsi="Arial" w:cs="Arial"/>
          <w:sz w:val="24"/>
          <w:szCs w:val="24"/>
        </w:rPr>
        <w:t xml:space="preserve"> и муниципального образования Ржевский муниципальный район Тверской области</w:t>
      </w:r>
      <w:r w:rsidRPr="00307035">
        <w:rPr>
          <w:rFonts w:ascii="Arial" w:hAnsi="Arial" w:cs="Arial"/>
          <w:sz w:val="24"/>
          <w:szCs w:val="24"/>
        </w:rPr>
        <w:t xml:space="preserve"> бюджетные кредиты для частичного покрытия дефицита бюджета, покрытия временных кассовых разрывов, возникающих при исполнении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сельского поселения «Успенское» Ржевского муниципального района Тверской области.</w:t>
      </w:r>
      <w:proofErr w:type="gramEnd"/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AE20C5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</w:t>
      </w: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7035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сельского поселения «Успенское» Ржевского района Тверской области в 2022</w:t>
      </w:r>
      <w:r w:rsidRPr="00307035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не</w:t>
      </w:r>
      <w:r w:rsidRPr="00307035">
        <w:rPr>
          <w:rFonts w:ascii="Arial" w:hAnsi="Arial" w:cs="Arial"/>
          <w:sz w:val="24"/>
          <w:szCs w:val="24"/>
        </w:rPr>
        <w:t xml:space="preserve"> праве привлекать кредиты от кредитных организаций.</w:t>
      </w: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AE20C5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12</w:t>
      </w:r>
    </w:p>
    <w:p w:rsidR="00030268" w:rsidRPr="00AE20C5" w:rsidRDefault="00030268" w:rsidP="0003026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на 2022 </w:t>
      </w:r>
      <w:r w:rsidRPr="00AE20C5">
        <w:rPr>
          <w:rFonts w:ascii="Arial" w:hAnsi="Arial" w:cs="Arial"/>
          <w:sz w:val="24"/>
          <w:szCs w:val="24"/>
        </w:rPr>
        <w:t>год размер ежегодной денежной выплаты на лечение и отдых муниципальным служащим сельского поселения «</w:t>
      </w:r>
      <w:r>
        <w:rPr>
          <w:rFonts w:ascii="Arial" w:hAnsi="Arial" w:cs="Arial"/>
          <w:sz w:val="24"/>
          <w:szCs w:val="24"/>
        </w:rPr>
        <w:t>Успенское</w:t>
      </w:r>
      <w:r w:rsidRPr="00AE20C5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AE20C5">
        <w:rPr>
          <w:rFonts w:ascii="Arial" w:hAnsi="Arial" w:cs="Arial"/>
          <w:sz w:val="24"/>
          <w:szCs w:val="24"/>
        </w:rPr>
        <w:t xml:space="preserve"> района в размере должностного оклада.</w:t>
      </w:r>
    </w:p>
    <w:p w:rsidR="00030268" w:rsidRPr="00AE20C5" w:rsidRDefault="00030268" w:rsidP="0003026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E20C5">
        <w:rPr>
          <w:rFonts w:ascii="Arial" w:hAnsi="Arial" w:cs="Arial"/>
          <w:sz w:val="24"/>
          <w:szCs w:val="24"/>
        </w:rPr>
        <w:t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AE20C5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AE20C5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030268" w:rsidRPr="00307035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13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Pr="00D639EB">
        <w:rPr>
          <w:rFonts w:ascii="Arial" w:hAnsi="Arial" w:cs="Arial"/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Pr="00D639EB">
        <w:rPr>
          <w:rFonts w:ascii="Arial" w:hAnsi="Arial" w:cs="Arial"/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а) о предоставлении услуг связи;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б) о подписке на печатные издания и об их приобретении;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в) об обучении, в том числе на курсах повышения квалификации и семинарах;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г) об участии в семинарах;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д) о приобретении ави</w:t>
      </w:r>
      <w:proofErr w:type="gramStart"/>
      <w:r w:rsidRPr="00D639EB">
        <w:rPr>
          <w:rFonts w:ascii="Arial" w:hAnsi="Arial" w:cs="Arial"/>
          <w:sz w:val="24"/>
          <w:szCs w:val="24"/>
        </w:rPr>
        <w:t>а-</w:t>
      </w:r>
      <w:proofErr w:type="gramEnd"/>
      <w:r w:rsidRPr="00D639EB">
        <w:rPr>
          <w:rFonts w:ascii="Arial" w:hAnsi="Arial" w:cs="Arial"/>
          <w:sz w:val="24"/>
          <w:szCs w:val="24"/>
        </w:rPr>
        <w:t xml:space="preserve"> и железнодорожных билетов;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ж) на приобретение путевок на санаторно-курортное лечение;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и) по расходам, связанным с участием органами местного самоуправления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D639E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Ржевского муниципального района</w:t>
      </w:r>
      <w:r w:rsidRPr="00D639EB">
        <w:rPr>
          <w:rFonts w:ascii="Arial" w:hAnsi="Arial" w:cs="Arial"/>
          <w:sz w:val="24"/>
          <w:szCs w:val="24"/>
        </w:rPr>
        <w:t xml:space="preserve"> Тверской области в международных, общероссийских, межрегиональных, региональных мероприятиях;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 xml:space="preserve">й) по расходам, связанным с организацией и проведением органами местного самоуправления муниципального образования сельское поселение </w:t>
      </w:r>
      <w:r w:rsidRPr="00D639EB">
        <w:rPr>
          <w:rFonts w:ascii="Arial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sz w:val="24"/>
          <w:szCs w:val="24"/>
        </w:rPr>
        <w:t>Успенское</w:t>
      </w:r>
      <w:r w:rsidRPr="00D639EB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>Ржевского муниципального района</w:t>
      </w:r>
      <w:r w:rsidRPr="00D639EB">
        <w:rPr>
          <w:rFonts w:ascii="Arial" w:hAnsi="Arial" w:cs="Arial"/>
          <w:sz w:val="24"/>
          <w:szCs w:val="24"/>
        </w:rPr>
        <w:t xml:space="preserve"> Тверской области международных, общероссийских, межрегиональных, региональных мероприятий;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подключение (технологическое присоединение) к сетям инженерно-технического обеспечения;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подготовка рыбоводно-биологических обоснований;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проведение лабораторных исследований и испытаний;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изготовление межевого плана;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изготовление акта выбора земельного участка под строительство объекта;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чертеж градостроительного плана земельного участка;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оплата восстановительной стоимости сносимых зеленых насаждений;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оплата услуг субъектов естественных монополий.</w:t>
      </w:r>
    </w:p>
    <w:p w:rsidR="00030268" w:rsidRPr="00D639EB" w:rsidRDefault="00030268" w:rsidP="00030268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D639EB">
        <w:rPr>
          <w:rFonts w:ascii="Arial" w:hAnsi="Arial" w:cs="Arial"/>
          <w:sz w:val="24"/>
          <w:szCs w:val="24"/>
        </w:rPr>
        <w:t>» Ржевского района Тверской области.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3. Муниципальные бюджетные учреждения</w:t>
      </w:r>
      <w:r>
        <w:rPr>
          <w:rFonts w:ascii="Arial" w:hAnsi="Arial" w:cs="Arial"/>
          <w:sz w:val="24"/>
          <w:szCs w:val="24"/>
        </w:rPr>
        <w:t xml:space="preserve"> сельского поселения Ржевского муниципального</w:t>
      </w:r>
      <w:r w:rsidRPr="00D63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D639EB">
        <w:rPr>
          <w:rFonts w:ascii="Arial" w:hAnsi="Arial" w:cs="Arial"/>
          <w:sz w:val="24"/>
          <w:szCs w:val="24"/>
        </w:rPr>
        <w:t>Тверской области и муниципальные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030268" w:rsidRPr="00D639EB" w:rsidRDefault="00030268" w:rsidP="0003026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39EB">
        <w:rPr>
          <w:rFonts w:ascii="Arial" w:hAnsi="Arial" w:cs="Arial"/>
          <w:sz w:val="24"/>
          <w:szCs w:val="24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9EB">
        <w:rPr>
          <w:rFonts w:ascii="Arial" w:hAnsi="Arial" w:cs="Arial"/>
          <w:sz w:val="24"/>
          <w:szCs w:val="24"/>
        </w:rPr>
        <w:t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D639EB">
        <w:rPr>
          <w:rFonts w:ascii="Arial" w:hAnsi="Arial" w:cs="Arial"/>
          <w:sz w:val="24"/>
          <w:szCs w:val="24"/>
        </w:rPr>
        <w:t>» Ржевского района Тверской области,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  <w:proofErr w:type="gramEnd"/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14</w:t>
      </w: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сельского поселения «Успенское» Ржевского района</w:t>
      </w:r>
      <w:r w:rsidRPr="00307035">
        <w:rPr>
          <w:rFonts w:ascii="Arial" w:hAnsi="Arial" w:cs="Arial"/>
          <w:sz w:val="24"/>
          <w:szCs w:val="24"/>
        </w:rPr>
        <w:t xml:space="preserve"> Тверской об</w:t>
      </w:r>
      <w:r>
        <w:rPr>
          <w:rFonts w:ascii="Arial" w:hAnsi="Arial" w:cs="Arial"/>
          <w:sz w:val="24"/>
          <w:szCs w:val="24"/>
        </w:rPr>
        <w:t xml:space="preserve">ласти не вправе принимать в 2022 </w:t>
      </w:r>
      <w:r w:rsidRPr="00307035">
        <w:rPr>
          <w:rFonts w:ascii="Arial" w:hAnsi="Arial" w:cs="Arial"/>
          <w:sz w:val="24"/>
          <w:szCs w:val="24"/>
        </w:rPr>
        <w:t>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сельского поселения «Успенское» Ржевского муниципального района</w:t>
      </w:r>
      <w:r w:rsidRPr="00307035">
        <w:rPr>
          <w:rFonts w:ascii="Arial" w:hAnsi="Arial" w:cs="Arial"/>
          <w:sz w:val="24"/>
          <w:szCs w:val="24"/>
        </w:rPr>
        <w:t xml:space="preserve"> Тверской области, за исключением случаев, связанных с увеличением объема полномочий и функций </w:t>
      </w:r>
      <w:r w:rsidRPr="00307035">
        <w:rPr>
          <w:rFonts w:ascii="Arial" w:hAnsi="Arial" w:cs="Arial"/>
          <w:sz w:val="24"/>
          <w:szCs w:val="24"/>
        </w:rPr>
        <w:lastRenderedPageBreak/>
        <w:t>органов местного самоуправления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сельского поселения «Успенское» Ржевского муниципального района</w:t>
      </w:r>
      <w:r w:rsidRPr="00307035">
        <w:rPr>
          <w:rFonts w:ascii="Arial" w:hAnsi="Arial" w:cs="Arial"/>
          <w:sz w:val="24"/>
          <w:szCs w:val="24"/>
        </w:rPr>
        <w:t xml:space="preserve"> Тверской</w:t>
      </w:r>
      <w:proofErr w:type="gramEnd"/>
      <w:r w:rsidRPr="00307035">
        <w:rPr>
          <w:rFonts w:ascii="Arial" w:hAnsi="Arial" w:cs="Arial"/>
          <w:sz w:val="24"/>
          <w:szCs w:val="24"/>
        </w:rPr>
        <w:t xml:space="preserve"> области, обусловленных изменением федерального, регионального законодательства и муниципальных правовых актов.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30268" w:rsidRPr="00D639EB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639EB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15</w:t>
      </w:r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E93">
        <w:rPr>
          <w:rFonts w:ascii="Arial" w:hAnsi="Arial" w:cs="Arial"/>
          <w:color w:val="000000"/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«Ржевский район</w:t>
      </w:r>
      <w:r w:rsidRPr="00C52E93">
        <w:rPr>
          <w:rFonts w:ascii="Arial" w:hAnsi="Arial" w:cs="Arial"/>
          <w:color w:val="000000"/>
          <w:sz w:val="24"/>
          <w:szCs w:val="24"/>
        </w:rPr>
        <w:t>»</w:t>
      </w:r>
      <w:r w:rsidRPr="00C52E93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Тверской области</w:t>
      </w:r>
      <w:r w:rsidRPr="00C52E93">
        <w:rPr>
          <w:rFonts w:ascii="Arial" w:hAnsi="Arial" w:cs="Arial"/>
          <w:color w:val="000000"/>
          <w:sz w:val="24"/>
          <w:szCs w:val="24"/>
        </w:rPr>
        <w:t xml:space="preserve"> без внесения изменений в настоящее решение по следующим основаниям:</w:t>
      </w:r>
      <w:proofErr w:type="gramEnd"/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E93">
        <w:rPr>
          <w:rFonts w:ascii="Arial" w:hAnsi="Arial" w:cs="Arial"/>
          <w:color w:val="000000"/>
          <w:sz w:val="24"/>
          <w:szCs w:val="24"/>
        </w:rPr>
        <w:t>1)</w:t>
      </w:r>
      <w:r w:rsidRPr="00C52E93">
        <w:rPr>
          <w:rFonts w:ascii="Arial" w:hAnsi="Arial" w:cs="Arial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  <w:proofErr w:type="gramEnd"/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2E93">
        <w:rPr>
          <w:rFonts w:ascii="Arial" w:hAnsi="Arial" w:cs="Arial"/>
          <w:color w:val="000000"/>
          <w:sz w:val="24"/>
          <w:szCs w:val="24"/>
        </w:rPr>
        <w:t>2)</w:t>
      </w:r>
      <w:r w:rsidRPr="00C52E93">
        <w:rPr>
          <w:rFonts w:ascii="Arial" w:hAnsi="Arial" w:cs="Arial"/>
          <w:color w:val="000000"/>
          <w:sz w:val="24"/>
          <w:szCs w:val="24"/>
        </w:rPr>
        <w:tab/>
        <w:t xml:space="preserve"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</w:t>
      </w:r>
      <w:proofErr w:type="gramStart"/>
      <w:r w:rsidRPr="00C52E93">
        <w:rPr>
          <w:rFonts w:ascii="Arial" w:hAnsi="Arial" w:cs="Arial"/>
          <w:color w:val="000000"/>
          <w:sz w:val="24"/>
          <w:szCs w:val="24"/>
        </w:rPr>
        <w:t>на те</w:t>
      </w:r>
      <w:proofErr w:type="gramEnd"/>
      <w:r w:rsidRPr="00C52E93">
        <w:rPr>
          <w:rFonts w:ascii="Arial" w:hAnsi="Arial" w:cs="Arial"/>
          <w:color w:val="000000"/>
          <w:sz w:val="24"/>
          <w:szCs w:val="24"/>
        </w:rPr>
        <w:t xml:space="preserve"> же цели;</w:t>
      </w:r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  <w:r w:rsidRPr="00C52E93">
        <w:rPr>
          <w:rFonts w:ascii="Arial" w:hAnsi="Arial" w:cs="Arial"/>
          <w:color w:val="000000"/>
          <w:sz w:val="24"/>
          <w:szCs w:val="24"/>
        </w:rPr>
        <w:t>3)</w:t>
      </w:r>
      <w:r w:rsidRPr="00C52E93">
        <w:rPr>
          <w:rFonts w:ascii="Arial" w:hAnsi="Arial" w:cs="Arial"/>
          <w:color w:val="000000"/>
          <w:sz w:val="24"/>
          <w:szCs w:val="24"/>
        </w:rPr>
        <w:tab/>
        <w:t xml:space="preserve">в случае </w:t>
      </w:r>
      <w:proofErr w:type="gramStart"/>
      <w:r w:rsidRPr="00C52E93">
        <w:rPr>
          <w:rFonts w:ascii="Arial" w:hAnsi="Arial" w:cs="Arial"/>
          <w:color w:val="000000"/>
          <w:sz w:val="24"/>
          <w:szCs w:val="24"/>
        </w:rPr>
        <w:t>увеличения объема бюджетных ассигнований дорожного фонда текущего финансового года</w:t>
      </w:r>
      <w:proofErr w:type="gramEnd"/>
      <w:r w:rsidRPr="00C52E93">
        <w:rPr>
          <w:rFonts w:ascii="Arial" w:hAnsi="Arial" w:cs="Arial"/>
          <w:color w:val="000000"/>
          <w:sz w:val="24"/>
          <w:szCs w:val="24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C52E93">
        <w:rPr>
          <w:rFonts w:ascii="Arial" w:hAnsi="Arial" w:cs="Arial"/>
          <w:color w:val="000000"/>
          <w:sz w:val="24"/>
          <w:szCs w:val="24"/>
        </w:rPr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Pr="00C52E93">
        <w:rPr>
          <w:rFonts w:ascii="Arial" w:hAnsi="Arial" w:cs="Arial"/>
          <w:color w:val="000000"/>
          <w:sz w:val="24"/>
          <w:szCs w:val="24"/>
        </w:rPr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2E93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C52E93">
        <w:rPr>
          <w:rFonts w:ascii="Arial" w:hAnsi="Arial" w:cs="Arial"/>
          <w:color w:val="000000"/>
          <w:sz w:val="24"/>
          <w:szCs w:val="24"/>
        </w:rPr>
        <w:t>при внесении изменений в Указания о порядке применения бюджетной классификации Российской Федерации;</w:t>
      </w:r>
    </w:p>
    <w:p w:rsidR="00030268" w:rsidRPr="00C52E93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52E93">
        <w:rPr>
          <w:rFonts w:ascii="Arial" w:hAnsi="Arial" w:cs="Arial"/>
          <w:color w:val="000000"/>
          <w:sz w:val="24"/>
          <w:szCs w:val="24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  <w:proofErr w:type="gramEnd"/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268" w:rsidRPr="00DF1EF0" w:rsidRDefault="00030268" w:rsidP="0003026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F1EF0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6</w:t>
      </w: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30268" w:rsidRPr="00081F97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Настоящее Решение вступает в силу с 1 января </w:t>
      </w:r>
      <w:r>
        <w:rPr>
          <w:rFonts w:ascii="Arial" w:hAnsi="Arial" w:cs="Arial"/>
          <w:sz w:val="24"/>
          <w:szCs w:val="24"/>
        </w:rPr>
        <w:t>2022 года и подлежит официальному обнародованию.</w:t>
      </w:r>
    </w:p>
    <w:p w:rsidR="00030268" w:rsidRDefault="00030268" w:rsidP="000302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68" w:rsidRDefault="00030268" w:rsidP="000302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268" w:rsidRDefault="00030268" w:rsidP="000302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268" w:rsidRDefault="00030268" w:rsidP="00030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268" w:rsidRPr="009B0B2D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Глава сельского поселения «</w:t>
      </w:r>
      <w:r>
        <w:rPr>
          <w:rFonts w:ascii="Arial" w:hAnsi="Arial" w:cs="Arial"/>
          <w:sz w:val="24"/>
          <w:szCs w:val="24"/>
        </w:rPr>
        <w:t>Успенское</w:t>
      </w:r>
      <w:r w:rsidRPr="009B0B2D">
        <w:rPr>
          <w:rFonts w:ascii="Arial" w:hAnsi="Arial" w:cs="Arial"/>
          <w:sz w:val="24"/>
          <w:szCs w:val="24"/>
        </w:rPr>
        <w:t>»</w:t>
      </w:r>
    </w:p>
    <w:p w:rsidR="00030268" w:rsidRDefault="00030268" w:rsidP="0003026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Ржевского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B0B2D">
        <w:rPr>
          <w:rFonts w:ascii="Arial" w:hAnsi="Arial" w:cs="Arial"/>
          <w:sz w:val="24"/>
          <w:szCs w:val="24"/>
        </w:rPr>
        <w:t xml:space="preserve">района Тверской области      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B0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А.В. Святой</w:t>
      </w: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030268" w:rsidRDefault="00030268" w:rsidP="000302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сельское поселение «Успенское»   </w:t>
      </w:r>
    </w:p>
    <w:p w:rsidR="00030268" w:rsidRPr="009B0B2D" w:rsidRDefault="00030268" w:rsidP="0003026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Ржевского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B0B2D">
        <w:rPr>
          <w:rFonts w:ascii="Arial" w:hAnsi="Arial" w:cs="Arial"/>
          <w:sz w:val="24"/>
          <w:szCs w:val="24"/>
        </w:rPr>
        <w:t>района Тверской области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В.В. Старовойтов         </w:t>
      </w:r>
    </w:p>
    <w:p w:rsidR="00030268" w:rsidRDefault="00030268" w:rsidP="00030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A0C" w:rsidRDefault="008F1A0C"/>
    <w:sectPr w:rsidR="008F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8"/>
    <w:rsid w:val="00030268"/>
    <w:rsid w:val="004314B8"/>
    <w:rsid w:val="008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30268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302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30268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302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2021-12-23T05:53:00Z</dcterms:created>
  <dcterms:modified xsi:type="dcterms:W3CDTF">2021-12-23T05:53:00Z</dcterms:modified>
</cp:coreProperties>
</file>